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E130FE" w:rsidP="00AD0BBE">
      <w:pPr>
        <w:jc w:val="center"/>
        <w:rPr>
          <w:b/>
          <w:bCs/>
          <w:sz w:val="36"/>
          <w:szCs w:val="36"/>
        </w:rPr>
      </w:pP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20669D" w:rsidRPr="009A164D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9A164D">
        <w:rPr>
          <w:rFonts w:ascii="Tahoma" w:hAnsi="Tahoma" w:cs="Tahoma"/>
          <w:color w:val="333333"/>
          <w:sz w:val="18"/>
          <w:szCs w:val="18"/>
        </w:rPr>
        <w:t>трейдера</w:t>
      </w:r>
    </w:p>
    <w:p w:rsidR="00C75EB8" w:rsidRPr="00AC54B4" w:rsidRDefault="00C75EB8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070FEC" w:rsidRPr="00670E56" w:rsidRDefault="00070FEC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B4" w:rsidRPr="009A164D" w:rsidRDefault="009A164D" w:rsidP="009A164D">
            <w:pPr>
              <w:spacing w:before="100" w:beforeAutospacing="1" w:after="100" w:afterAutospacing="1"/>
              <w:rPr>
                <w:rFonts w:ascii="Verdana" w:hAnsi="Verdana"/>
                <w:color w:val="222222"/>
                <w:sz w:val="17"/>
                <w:szCs w:val="17"/>
              </w:rPr>
            </w:pPr>
            <w:r w:rsidRPr="009A164D">
              <w:rPr>
                <w:rFonts w:ascii="Verdana" w:hAnsi="Verdana"/>
                <w:color w:val="000000"/>
                <w:sz w:val="17"/>
                <w:szCs w:val="17"/>
              </w:rPr>
              <w:t>-управление портфелями акций клиентов в доверительном управлении, консультирование клиентов, выполнение заявок,</w:t>
            </w:r>
            <w:r w:rsidRPr="009A164D">
              <w:rPr>
                <w:rFonts w:ascii="Verdana" w:hAnsi="Verdana"/>
                <w:color w:val="000000"/>
                <w:sz w:val="17"/>
                <w:szCs w:val="17"/>
              </w:rPr>
              <w:br/>
              <w:t>-анализ, принятие решений и торговля на рынках акций, облигаций, фьючерсов, репо ( включая совершение сделок как биржевых - акции, фьючерсы, так и переговорных с использованием системы ММВБ — облигации, репо),</w:t>
            </w:r>
            <w:r w:rsidRPr="009A164D">
              <w:rPr>
                <w:rFonts w:ascii="Verdana" w:hAnsi="Verdana"/>
                <w:color w:val="000000"/>
                <w:sz w:val="17"/>
                <w:szCs w:val="17"/>
              </w:rPr>
              <w:br/>
              <w:t>-работа на торговых терминалах ММВБ(фондовая биржа и госбумаги), в информационной системе Блумберг, в Альфадиректе (фьючерсы на индекс РТС), в Нетинвесторе (администраторский и клиентский), РП ММВБ, Метасток,</w:t>
            </w:r>
            <w:r w:rsidRPr="009A164D">
              <w:rPr>
                <w:rFonts w:ascii="Verdana" w:hAnsi="Verdana"/>
                <w:color w:val="000000"/>
                <w:sz w:val="17"/>
                <w:szCs w:val="17"/>
              </w:rPr>
              <w:br/>
              <w:t>-аттестат ФСФР 1.0,</w:t>
            </w:r>
            <w:r w:rsidRPr="009A164D">
              <w:rPr>
                <w:rFonts w:ascii="Verdana" w:hAnsi="Verdana"/>
                <w:color w:val="000000"/>
                <w:sz w:val="17"/>
                <w:szCs w:val="17"/>
              </w:rPr>
              <w:br/>
              <w:t>-аттестат ФСФР 5.0,</w:t>
            </w:r>
            <w:r w:rsidRPr="009A164D">
              <w:rPr>
                <w:rFonts w:ascii="Verdana" w:hAnsi="Verdana"/>
                <w:color w:val="000000"/>
                <w:sz w:val="17"/>
                <w:szCs w:val="17"/>
              </w:rPr>
              <w:br/>
              <w:t>-свидетельство трейдера ММВБ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AC54B4" w:rsidRDefault="009A164D" w:rsidP="00AC54B4">
      <w:pPr>
        <w:pStyle w:val="a6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/>
          <w:color w:val="000000"/>
          <w:sz w:val="17"/>
          <w:szCs w:val="17"/>
        </w:rPr>
        <w:t>-с августа 1998 по май 2004 — зам. и начальник отдела биржевых операций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ОАО «Универсальный коммерческий инвестиционный центр» (ОАО «Инвест-Центр»)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Должностные обязанности:</w:t>
      </w:r>
      <w:r>
        <w:rPr>
          <w:rFonts w:ascii="Verdana" w:hAnsi="Verdana"/>
          <w:color w:val="000000"/>
          <w:sz w:val="17"/>
          <w:szCs w:val="17"/>
        </w:rPr>
        <w:br/>
        <w:t>анализ и торговля на рынках акций и облигаций,</w:t>
      </w:r>
      <w:r>
        <w:rPr>
          <w:rFonts w:ascii="Verdana" w:hAnsi="Verdana"/>
          <w:color w:val="000000"/>
          <w:sz w:val="17"/>
          <w:szCs w:val="17"/>
        </w:rPr>
        <w:br/>
        <w:t>работа с собственными средствами компании и клиентскими,</w:t>
      </w:r>
      <w:r>
        <w:rPr>
          <w:rFonts w:ascii="Verdana" w:hAnsi="Verdana"/>
          <w:color w:val="000000"/>
          <w:sz w:val="17"/>
          <w:szCs w:val="17"/>
        </w:rPr>
        <w:br/>
        <w:t>работа на торговых терминалах ММВБ (фондовая биржа и госбумаги), РТС, в Нетинвесторе (администраторский и клиентский), терминале РП ММВБ</w:t>
      </w:r>
      <w:r>
        <w:rPr>
          <w:rFonts w:ascii="Verdana" w:hAnsi="Verdana"/>
          <w:color w:val="000000"/>
          <w:sz w:val="17"/>
          <w:szCs w:val="17"/>
        </w:rPr>
        <w:br/>
        <w:t>контакт с клиентами, ММВБ и другими организациями по вопросам организации торгов, доверенностям, принципам торговли, ведения операций и управления активами,</w:t>
      </w:r>
      <w:r>
        <w:rPr>
          <w:rFonts w:ascii="Verdana" w:hAnsi="Verdana"/>
          <w:color w:val="000000"/>
          <w:sz w:val="17"/>
          <w:szCs w:val="17"/>
        </w:rPr>
        <w:br/>
        <w:t>использование технического анализа различных рынков.</w:t>
      </w: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670E56" w:rsidRDefault="00670E5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C54B4" w:rsidRDefault="009A164D" w:rsidP="00AD0BBE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-квалификационный аттестат ФСФР 1.0 руководителя или контролера организации, осуществляющей брокерскую и/или дилерскую деятельность и/или управление ценными бумагами</w:t>
      </w:r>
      <w:r>
        <w:rPr>
          <w:rFonts w:ascii="Verdana" w:hAnsi="Verdana"/>
          <w:color w:val="000000"/>
          <w:sz w:val="17"/>
          <w:szCs w:val="17"/>
        </w:rPr>
        <w:br/>
        <w:t>- квалификационный аттестат ФСФР 5.0 специалиста финансового рынка по управлению инвестиционными фондами, паевыми инвестиционными фондами и негосударственными пенсионными фондами</w:t>
      </w:r>
      <w:r>
        <w:rPr>
          <w:rFonts w:ascii="Verdana" w:hAnsi="Verdana"/>
          <w:color w:val="000000"/>
          <w:sz w:val="17"/>
          <w:szCs w:val="17"/>
        </w:rPr>
        <w:br/>
        <w:t>-свидетельство трейдера ММВБ</w:t>
      </w:r>
      <w:r>
        <w:rPr>
          <w:rFonts w:ascii="Verdana" w:hAnsi="Verdana"/>
          <w:color w:val="000000"/>
          <w:sz w:val="17"/>
          <w:szCs w:val="17"/>
        </w:rPr>
        <w:br/>
        <w:t>-сертификат трейдера РТС №0708</w:t>
      </w:r>
    </w:p>
    <w:p w:rsidR="009A164D" w:rsidRPr="009A164D" w:rsidRDefault="009A164D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20669D" w:rsidRDefault="009A164D" w:rsidP="00AD0BBE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компьютерные навыки: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Удаленные терминалы ММВБ, РП ММВБ, РТС, Альфадирект, Нетинвестор, Metаstock, Bloomberg, другие торгово-аналитические программы,MS office (Word, Excel), Open office, интернет, быстрое освоение любых необходимых компьютерных программ</w:t>
      </w:r>
    </w:p>
    <w:p w:rsidR="009A164D" w:rsidRPr="0020669D" w:rsidRDefault="009A164D" w:rsidP="00AD0BBE"/>
    <w:p w:rsidR="00E80782" w:rsidRDefault="00E130F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20669D"/>
    <w:rsid w:val="00213198"/>
    <w:rsid w:val="00336752"/>
    <w:rsid w:val="00472A2C"/>
    <w:rsid w:val="004C64E7"/>
    <w:rsid w:val="004F218D"/>
    <w:rsid w:val="00670E56"/>
    <w:rsid w:val="00693637"/>
    <w:rsid w:val="006C5CEE"/>
    <w:rsid w:val="00927E9B"/>
    <w:rsid w:val="00946804"/>
    <w:rsid w:val="0099258F"/>
    <w:rsid w:val="009A164D"/>
    <w:rsid w:val="009A3489"/>
    <w:rsid w:val="009A4097"/>
    <w:rsid w:val="009A62FA"/>
    <w:rsid w:val="009C2C38"/>
    <w:rsid w:val="00A25EB1"/>
    <w:rsid w:val="00AC54B4"/>
    <w:rsid w:val="00AD0BBE"/>
    <w:rsid w:val="00AE3BAE"/>
    <w:rsid w:val="00B06D2E"/>
    <w:rsid w:val="00C75EB8"/>
    <w:rsid w:val="00C7689B"/>
    <w:rsid w:val="00E130FE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AC54B4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1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515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20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5789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89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77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2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4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0130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1900</Characters>
  <Application>Microsoft Office Word</Application>
  <DocSecurity>0</DocSecurity>
  <Lines>15</Lines>
  <Paragraphs>4</Paragraphs>
  <ScaleCrop>false</ScaleCrop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18</cp:revision>
  <dcterms:created xsi:type="dcterms:W3CDTF">2015-01-08T22:30:00Z</dcterms:created>
  <dcterms:modified xsi:type="dcterms:W3CDTF">2015-01-11T03:25:00Z</dcterms:modified>
</cp:coreProperties>
</file>