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824BD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545B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9545B4">
        <w:rPr>
          <w:rFonts w:ascii="Tahoma" w:hAnsi="Tahoma" w:cs="Tahoma"/>
          <w:color w:val="333333"/>
          <w:sz w:val="18"/>
          <w:szCs w:val="18"/>
        </w:rPr>
        <w:t>маркшрейдера</w:t>
      </w:r>
      <w:proofErr w:type="spellEnd"/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906"/>
        <w:gridCol w:w="1906"/>
        <w:gridCol w:w="1845"/>
        <w:gridCol w:w="3722"/>
        <w:gridCol w:w="108"/>
      </w:tblGrid>
      <w:tr w:rsidR="003D1700" w:rsidRPr="0059185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545B4" w:rsidRDefault="009545B4" w:rsidP="009545B4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>маркшрейдер</w:t>
            </w:r>
            <w:proofErr w:type="spellEnd"/>
          </w:p>
          <w:p w:rsidR="009545B4" w:rsidRDefault="009545B4" w:rsidP="009545B4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1.Маркшейдерские работы и вычисления по созданию опорной сети, съемки и замеры горных выработок, камеральная обработка материалов съемок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2.Привязка проектов горных выработок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3.Задание направления горным выработкам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4.Осуществление учета движения и потерь запасов полезных ископаемых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5.Подготовка документации и материалов для технических расчетов взрывных работ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6.Оформление производственной документации и отчетности</w:t>
            </w:r>
          </w:p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4"/>
        <w:gridCol w:w="201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126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  <w:gridCol w:w="449"/>
              <w:gridCol w:w="50"/>
              <w:gridCol w:w="50"/>
              <w:gridCol w:w="50"/>
            </w:tblGrid>
            <w:tr w:rsidR="009545B4" w:rsidRPr="009236A8" w:rsidTr="009545B4">
              <w:trPr>
                <w:trHeight w:val="5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"/>
                    <w:gridCol w:w="7780"/>
                  </w:tblGrid>
                  <w:tr w:rsidR="009545B4" w:rsidRPr="009545B4" w:rsidTr="00324EA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hideMark/>
                      </w:tcPr>
                      <w:p w:rsidR="009545B4" w:rsidRPr="009545B4" w:rsidRDefault="009545B4" w:rsidP="00324EA7">
                        <w:pPr>
                          <w:spacing w:after="150"/>
                        </w:pPr>
                        <w:r w:rsidRPr="009545B4">
                          <w:t>2010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545B4" w:rsidRPr="009545B4" w:rsidRDefault="009545B4" w:rsidP="00324EA7">
                        <w:pPr>
                          <w:spacing w:after="150"/>
                        </w:pPr>
                        <w:proofErr w:type="spellStart"/>
                        <w:r w:rsidRPr="009545B4">
                          <w:t>Исовский</w:t>
                        </w:r>
                        <w:proofErr w:type="spellEnd"/>
                        <w:r w:rsidRPr="009545B4">
                          <w:t xml:space="preserve"> геологоразведочный техникум, г.Нижняя Тура</w:t>
                        </w:r>
                      </w:p>
                      <w:p w:rsidR="009545B4" w:rsidRPr="009545B4" w:rsidRDefault="009545B4" w:rsidP="00324EA7">
                        <w:pPr>
                          <w:spacing w:after="150"/>
                          <w:rPr>
                            <w:color w:val="AAAAAA"/>
                          </w:rPr>
                        </w:pPr>
                        <w:r w:rsidRPr="009545B4">
                          <w:rPr>
                            <w:color w:val="AAAAAA"/>
                          </w:rPr>
                          <w:t>маркшейдерское дело, Маркшейдерское дело (горный техник-маркшейдер)</w:t>
                        </w:r>
                      </w:p>
                    </w:tc>
                  </w:tr>
                </w:tbl>
                <w:p w:rsidR="009545B4" w:rsidRPr="009236A8" w:rsidRDefault="009545B4" w:rsidP="009545B4">
                  <w:pPr>
                    <w:tabs>
                      <w:tab w:val="left" w:pos="1530"/>
                    </w:tabs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:rsidR="009545B4" w:rsidRPr="009236A8" w:rsidRDefault="009545B4" w:rsidP="009545B4">
                  <w:pPr>
                    <w:tabs>
                      <w:tab w:val="left" w:pos="1530"/>
                    </w:tabs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9545B4" w:rsidRPr="009236A8" w:rsidRDefault="009545B4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9545B4" w:rsidRDefault="009545B4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45B4" w:rsidRDefault="009545B4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</w:tc>
            </w:tr>
            <w:tr w:rsidR="009545B4" w:rsidRPr="009236A8" w:rsidTr="009545B4">
              <w:trPr>
                <w:trHeight w:val="586"/>
              </w:trPr>
              <w:tc>
                <w:tcPr>
                  <w:tcW w:w="0" w:type="auto"/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9545B4" w:rsidRPr="009236A8" w:rsidRDefault="009545B4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9545B4" w:rsidRDefault="009545B4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45B4" w:rsidRDefault="009545B4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</w:tc>
            </w:tr>
            <w:tr w:rsidR="009545B4" w:rsidRPr="009236A8" w:rsidTr="009545B4">
              <w:trPr>
                <w:trHeight w:val="586"/>
              </w:trPr>
              <w:tc>
                <w:tcPr>
                  <w:tcW w:w="0" w:type="auto"/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9545B4" w:rsidRPr="009236A8" w:rsidRDefault="009545B4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9545B4" w:rsidRDefault="009545B4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45B4" w:rsidRDefault="009545B4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</w:tc>
            </w:tr>
            <w:tr w:rsidR="009545B4" w:rsidRPr="009236A8" w:rsidTr="009545B4">
              <w:trPr>
                <w:trHeight w:val="586"/>
              </w:trPr>
              <w:tc>
                <w:tcPr>
                  <w:tcW w:w="0" w:type="auto"/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9545B4" w:rsidRPr="009236A8" w:rsidRDefault="009545B4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9545B4" w:rsidRDefault="009545B4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45B4" w:rsidRDefault="009545B4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</w:tc>
            </w:tr>
            <w:tr w:rsidR="009545B4" w:rsidRPr="009236A8" w:rsidTr="009545B4">
              <w:trPr>
                <w:trHeight w:val="586"/>
              </w:trPr>
              <w:tc>
                <w:tcPr>
                  <w:tcW w:w="0" w:type="auto"/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9545B4" w:rsidRPr="009236A8" w:rsidRDefault="009545B4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9545B4" w:rsidRPr="009236A8" w:rsidRDefault="009545B4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9545B4" w:rsidRDefault="009545B4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45B4" w:rsidRDefault="009545B4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</w:tc>
            </w:tr>
          </w:tbl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824B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1C53D9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305E"/>
    <w:rsid w:val="008E601D"/>
    <w:rsid w:val="009236A8"/>
    <w:rsid w:val="00927E9B"/>
    <w:rsid w:val="00946804"/>
    <w:rsid w:val="00951366"/>
    <w:rsid w:val="009545B4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5248D"/>
    <w:rsid w:val="00F72068"/>
    <w:rsid w:val="00F824BD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9236A8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552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71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4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6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2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116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6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61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95</cp:revision>
  <dcterms:created xsi:type="dcterms:W3CDTF">2015-01-08T22:30:00Z</dcterms:created>
  <dcterms:modified xsi:type="dcterms:W3CDTF">2015-04-02T17:58:00Z</dcterms:modified>
</cp:coreProperties>
</file>