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29438C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6D1F5E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018F5">
        <w:rPr>
          <w:rFonts w:ascii="Tahoma" w:hAnsi="Tahoma" w:cs="Tahoma"/>
          <w:color w:val="333333"/>
          <w:sz w:val="18"/>
          <w:szCs w:val="18"/>
        </w:rPr>
        <w:t>промышленного альпиниста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3"/>
        <w:gridCol w:w="1562"/>
        <w:gridCol w:w="240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018F5" w:rsidRPr="00E018F5" w:rsidRDefault="00E018F5" w:rsidP="00E018F5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333333"/>
                <w:sz w:val="18"/>
                <w:szCs w:val="18"/>
              </w:rPr>
              <w:t>Март 2014 — Июль 2014</w:t>
            </w:r>
          </w:p>
          <w:p w:rsidR="00E018F5" w:rsidRPr="00E018F5" w:rsidRDefault="00E018F5" w:rsidP="00E018F5">
            <w:pPr>
              <w:spacing w:line="315" w:lineRule="atLeast"/>
              <w:textAlignment w:val="top"/>
              <w:rPr>
                <w:rFonts w:ascii="Arial" w:hAnsi="Arial" w:cs="Arial"/>
                <w:color w:val="AAAAAA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AAAAAA"/>
                <w:sz w:val="18"/>
                <w:szCs w:val="18"/>
              </w:rPr>
              <w:t>5 месяцев</w:t>
            </w:r>
          </w:p>
          <w:p w:rsidR="00E018F5" w:rsidRPr="00E018F5" w:rsidRDefault="00E018F5" w:rsidP="00E018F5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18F5">
              <w:rPr>
                <w:rFonts w:ascii="Arial" w:hAnsi="Arial" w:cs="Arial"/>
                <w:b/>
                <w:bCs/>
                <w:color w:val="333333"/>
                <w:sz w:val="21"/>
              </w:rPr>
              <w:t xml:space="preserve">ООО Строительная Компания ,, </w:t>
            </w:r>
            <w:proofErr w:type="spellStart"/>
            <w:r w:rsidRPr="00E018F5">
              <w:rPr>
                <w:rFonts w:ascii="Arial" w:hAnsi="Arial" w:cs="Arial"/>
                <w:b/>
                <w:bCs/>
                <w:color w:val="333333"/>
                <w:sz w:val="21"/>
              </w:rPr>
              <w:t>Lacom</w:t>
            </w:r>
            <w:proofErr w:type="spellEnd"/>
            <w:r w:rsidRPr="00E018F5">
              <w:rPr>
                <w:rFonts w:ascii="Arial" w:hAnsi="Arial" w:cs="Arial"/>
                <w:b/>
                <w:bCs/>
                <w:color w:val="333333"/>
                <w:sz w:val="21"/>
              </w:rPr>
              <w:t xml:space="preserve"> ,,</w:t>
            </w:r>
          </w:p>
          <w:p w:rsidR="00E018F5" w:rsidRPr="00E018F5" w:rsidRDefault="00E018F5" w:rsidP="00E018F5">
            <w:pPr>
              <w:spacing w:before="100" w:beforeAutospacing="1" w:after="100" w:afterAutospacing="1"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333333"/>
                <w:sz w:val="18"/>
                <w:szCs w:val="18"/>
              </w:rPr>
              <w:t>Строительство, недвижимость, эксплуатация, проектирование</w:t>
            </w:r>
            <w:r w:rsidRPr="00E018F5">
              <w:rPr>
                <w:rFonts w:ascii="Arial" w:hAnsi="Arial" w:cs="Arial"/>
                <w:color w:val="333333"/>
                <w:sz w:val="18"/>
              </w:rPr>
              <w:t>... Показать еще</w:t>
            </w:r>
          </w:p>
          <w:p w:rsidR="00E018F5" w:rsidRPr="00E018F5" w:rsidRDefault="00E018F5" w:rsidP="00E018F5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360"/>
              <w:textAlignment w:val="top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in;height:18pt" o:ole="">
                  <v:imagedata r:id="rId5" o:title=""/>
                </v:shape>
                <w:control r:id="rId6" w:name="DefaultOcxName" w:shapeid="_x0000_i1043"/>
              </w:object>
            </w: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t>Строительство объектов телекоммуникационной отрасли</w:t>
            </w:r>
          </w:p>
          <w:p w:rsidR="00E018F5" w:rsidRPr="00E018F5" w:rsidRDefault="00E018F5" w:rsidP="00E018F5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ind w:left="360"/>
              <w:textAlignment w:val="top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object w:dxaOrig="225" w:dyaOrig="225">
                <v:shape id="_x0000_i1042" type="#_x0000_t75" style="width:1in;height:18pt" o:ole="">
                  <v:imagedata r:id="rId7" o:title=""/>
                </v:shape>
                <w:control r:id="rId8" w:name="DefaultOcxName1" w:shapeid="_x0000_i1042"/>
              </w:object>
            </w: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t>Строительство объектов нефтегазовой отрасли</w:t>
            </w:r>
          </w:p>
          <w:p w:rsidR="00E018F5" w:rsidRPr="00E018F5" w:rsidRDefault="00E018F5" w:rsidP="00E018F5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ind w:left="360"/>
              <w:textAlignment w:val="top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object w:dxaOrig="225" w:dyaOrig="225">
                <v:shape id="_x0000_i1041" type="#_x0000_t75" style="width:1in;height:18pt" o:ole="">
                  <v:imagedata r:id="rId9" o:title=""/>
                </v:shape>
                <w:control r:id="rId10" w:name="DefaultOcxName2" w:shapeid="_x0000_i1041"/>
              </w:object>
            </w: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t>Архитектура, проектирование</w:t>
            </w:r>
          </w:p>
          <w:p w:rsidR="00E018F5" w:rsidRPr="00E018F5" w:rsidRDefault="00E018F5" w:rsidP="00E018F5">
            <w:pPr>
              <w:numPr>
                <w:ilvl w:val="0"/>
                <w:numId w:val="18"/>
              </w:numPr>
              <w:spacing w:before="100" w:beforeAutospacing="1" w:after="100" w:afterAutospacing="1" w:line="315" w:lineRule="atLeast"/>
              <w:ind w:left="360"/>
              <w:textAlignment w:val="top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object w:dxaOrig="225" w:dyaOrig="225">
                <v:shape id="_x0000_i1040" type="#_x0000_t75" style="width:1in;height:18pt" o:ole="">
                  <v:imagedata r:id="rId11" o:title=""/>
                </v:shape>
                <w:control r:id="rId12" w:name="DefaultOcxName3" w:shapeid="_x0000_i1040"/>
              </w:object>
            </w: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t>Строительство промышленное</w:t>
            </w:r>
          </w:p>
          <w:p w:rsidR="00E018F5" w:rsidRPr="00E018F5" w:rsidRDefault="00E018F5" w:rsidP="00E018F5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360"/>
              <w:textAlignment w:val="top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object w:dxaOrig="225" w:dyaOrig="225">
                <v:shape id="_x0000_i1039" type="#_x0000_t75" style="width:1in;height:18pt" o:ole="">
                  <v:imagedata r:id="rId13" o:title=""/>
                </v:shape>
                <w:control r:id="rId14" w:name="DefaultOcxName4" w:shapeid="_x0000_i1039"/>
              </w:object>
            </w:r>
            <w:r w:rsidRPr="00E018F5">
              <w:rPr>
                <w:rFonts w:ascii="Arial" w:hAnsi="Arial" w:cs="Arial"/>
                <w:color w:val="666666"/>
                <w:sz w:val="18"/>
                <w:szCs w:val="18"/>
              </w:rPr>
              <w:t>Строительство коммерческих объектов (торговые площади, офисные здания)</w:t>
            </w:r>
          </w:p>
          <w:p w:rsidR="00E018F5" w:rsidRPr="00E018F5" w:rsidRDefault="00E018F5" w:rsidP="00E018F5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18F5">
              <w:rPr>
                <w:rFonts w:ascii="Arial" w:hAnsi="Arial" w:cs="Arial"/>
                <w:b/>
                <w:bCs/>
                <w:color w:val="333333"/>
                <w:sz w:val="21"/>
              </w:rPr>
              <w:t>Промышленный Альпинист, Маляр, Пескоструйщик</w:t>
            </w:r>
          </w:p>
          <w:p w:rsidR="00E018F5" w:rsidRPr="00E018F5" w:rsidRDefault="00E018F5" w:rsidP="00E018F5">
            <w:pPr>
              <w:spacing w:line="315" w:lineRule="atLeast"/>
              <w:textAlignment w:val="top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18F5">
              <w:rPr>
                <w:rFonts w:ascii="Arial" w:hAnsi="Arial" w:cs="Arial"/>
                <w:color w:val="333333"/>
                <w:sz w:val="18"/>
                <w:szCs w:val="18"/>
              </w:rPr>
              <w:t>Высотная покраска металлоконструкций. Огнезащита.</w:t>
            </w:r>
          </w:p>
          <w:p w:rsidR="0059185E" w:rsidRPr="00D048B4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8"/>
        <w:gridCol w:w="49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124B92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24B92">
              <w:rPr>
                <w:rFonts w:ascii="Roboto" w:hAnsi="Roboto"/>
                <w:color w:val="000000"/>
                <w:sz w:val="22"/>
                <w:szCs w:val="22"/>
              </w:rPr>
              <w:t>Уровень образования: Среднее.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9438C" w:rsidP="00AD0BBE">
      <w:hyperlink r:id="rId15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1000primerov.ru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1327</Characters>
  <Application>Microsoft Office Word</Application>
  <DocSecurity>0</DocSecurity>
  <Lines>11</Lines>
  <Paragraphs>2</Paragraphs>
  <ScaleCrop>false</ScaleCrop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100</cp:revision>
  <dcterms:created xsi:type="dcterms:W3CDTF">2015-01-08T22:30:00Z</dcterms:created>
  <dcterms:modified xsi:type="dcterms:W3CDTF">2015-04-04T14:25:00Z</dcterms:modified>
</cp:coreProperties>
</file>