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5143D">
        <w:rPr>
          <w:rFonts w:ascii="Tahoma" w:hAnsi="Tahoma" w:cs="Tahoma"/>
          <w:color w:val="333333"/>
          <w:sz w:val="18"/>
          <w:szCs w:val="18"/>
        </w:rPr>
        <w:t>дефектолога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E5143D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Дефектолог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56"/>
              <w:gridCol w:w="2632"/>
              <w:gridCol w:w="529"/>
              <w:gridCol w:w="495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E5143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Дефектолог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13EA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2015-05-14T20:54:00Z</dcterms:modified>
</cp:coreProperties>
</file>