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46453">
        <w:rPr>
          <w:rFonts w:ascii="Tahoma" w:hAnsi="Tahoma" w:cs="Tahoma"/>
          <w:color w:val="333333"/>
          <w:sz w:val="18"/>
          <w:szCs w:val="18"/>
        </w:rPr>
        <w:t>животновода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ИП Новохилов М.Н.</w:t>
                  </w:r>
                </w:p>
                <w:p w:rsidR="00A16F11" w:rsidRPr="00B30124" w:rsidRDefault="00246453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животновод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54"/>
              <w:gridCol w:w="2632"/>
              <w:gridCol w:w="529"/>
              <w:gridCol w:w="49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2464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24645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животновод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0015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2015-05-16T21:31:00Z</dcterms:modified>
</cp:coreProperties>
</file>