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A73D83">
        <w:rPr>
          <w:rFonts w:ascii="Tahoma" w:hAnsi="Tahoma" w:cs="Tahoma"/>
          <w:color w:val="333333"/>
          <w:sz w:val="18"/>
          <w:szCs w:val="18"/>
        </w:rPr>
        <w:t>мусорщика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1"/>
        <w:gridCol w:w="102"/>
        <w:gridCol w:w="102"/>
        <w:gridCol w:w="102"/>
        <w:gridCol w:w="408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0"/>
              <w:gridCol w:w="4430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46"/>
              <w:gridCol w:w="4010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A73D83" w:rsidP="00A73D8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ЖЭУ, мусорщик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578"/>
              <w:gridCol w:w="1697"/>
              <w:gridCol w:w="760"/>
              <w:gridCol w:w="643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A73D8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A73D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Среднее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6C5C68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68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73D83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2015-05-14T19:14:00Z</dcterms:modified>
</cp:coreProperties>
</file>